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BF5E3" w14:textId="7A964681" w:rsidR="005A0E3B" w:rsidRPr="00D6093E" w:rsidRDefault="00F4638C" w:rsidP="00D6093E">
      <w:pPr>
        <w:pStyle w:val="Title"/>
        <w:spacing w:after="0"/>
        <w:contextualSpacing w:val="0"/>
      </w:pPr>
      <w:r w:rsidRPr="00D6093E">
        <w:t xml:space="preserve">Memorandum of </w:t>
      </w:r>
      <w:r w:rsidR="006747AA" w:rsidRPr="00D6093E">
        <w:t>Understanding</w:t>
      </w:r>
    </w:p>
    <w:p w14:paraId="1544D4F7" w14:textId="77777777" w:rsidR="009E3EDD" w:rsidRPr="00D6093E" w:rsidRDefault="009E3EDD" w:rsidP="00D6093E">
      <w:pPr>
        <w:pStyle w:val="Subtitle"/>
      </w:pPr>
      <w:r w:rsidRPr="00D6093E">
        <w:t>Between the Alaska Office of Children’s Services and</w:t>
      </w:r>
    </w:p>
    <w:p w14:paraId="0CAAD6DC" w14:textId="2E8E36E1" w:rsidR="009E3EDD" w:rsidRPr="00D6093E" w:rsidRDefault="008569CB" w:rsidP="00A73B9C">
      <w:pPr>
        <w:pStyle w:val="Subtitle"/>
        <w:tabs>
          <w:tab w:val="left" w:pos="1890"/>
        </w:tabs>
      </w:pPr>
      <w:r>
        <w:rPr>
          <w:u w:val="single"/>
          <w:shd w:val="clear" w:color="auto" w:fill="FFFFFF" w:themeFill="background1"/>
        </w:rPr>
        <w:fldChar w:fldCharType="begin">
          <w:ffData>
            <w:name w:val="Text3"/>
            <w:enabled/>
            <w:calcOnExit w:val="0"/>
            <w:helpText w:type="text" w:val="Enter name of School District"/>
            <w:textInput/>
          </w:ffData>
        </w:fldChar>
      </w:r>
      <w:bookmarkStart w:id="0" w:name="Text3"/>
      <w:r>
        <w:rPr>
          <w:u w:val="single"/>
          <w:shd w:val="clear" w:color="auto" w:fill="FFFFFF" w:themeFill="background1"/>
        </w:rPr>
        <w:instrText xml:space="preserve"> FORMTEXT </w:instrText>
      </w:r>
      <w:r>
        <w:rPr>
          <w:u w:val="single"/>
          <w:shd w:val="clear" w:color="auto" w:fill="FFFFFF" w:themeFill="background1"/>
        </w:rPr>
      </w:r>
      <w:r>
        <w:rPr>
          <w:u w:val="single"/>
          <w:shd w:val="clear" w:color="auto" w:fill="FFFFFF" w:themeFill="background1"/>
        </w:rPr>
        <w:fldChar w:fldCharType="separate"/>
      </w:r>
      <w:r>
        <w:rPr>
          <w:noProof/>
          <w:u w:val="single"/>
          <w:shd w:val="clear" w:color="auto" w:fill="FFFFFF" w:themeFill="background1"/>
        </w:rPr>
        <w:t> </w:t>
      </w:r>
      <w:r>
        <w:rPr>
          <w:noProof/>
          <w:u w:val="single"/>
          <w:shd w:val="clear" w:color="auto" w:fill="FFFFFF" w:themeFill="background1"/>
        </w:rPr>
        <w:t> </w:t>
      </w:r>
      <w:r>
        <w:rPr>
          <w:noProof/>
          <w:u w:val="single"/>
          <w:shd w:val="clear" w:color="auto" w:fill="FFFFFF" w:themeFill="background1"/>
        </w:rPr>
        <w:t> </w:t>
      </w:r>
      <w:r>
        <w:rPr>
          <w:noProof/>
          <w:u w:val="single"/>
          <w:shd w:val="clear" w:color="auto" w:fill="FFFFFF" w:themeFill="background1"/>
        </w:rPr>
        <w:t> </w:t>
      </w:r>
      <w:r>
        <w:rPr>
          <w:noProof/>
          <w:u w:val="single"/>
          <w:shd w:val="clear" w:color="auto" w:fill="FFFFFF" w:themeFill="background1"/>
        </w:rPr>
        <w:t> </w:t>
      </w:r>
      <w:r>
        <w:rPr>
          <w:u w:val="single"/>
          <w:shd w:val="clear" w:color="auto" w:fill="FFFFFF" w:themeFill="background1"/>
        </w:rPr>
        <w:fldChar w:fldCharType="end"/>
      </w:r>
      <w:bookmarkEnd w:id="0"/>
      <w:r w:rsidR="009E3EDD" w:rsidRPr="00D6093E">
        <w:t>School District</w:t>
      </w:r>
    </w:p>
    <w:p w14:paraId="11016235" w14:textId="77777777" w:rsidR="006704D2" w:rsidRPr="00D6093E" w:rsidRDefault="009E3EDD" w:rsidP="00D6093E">
      <w:pPr>
        <w:pStyle w:val="Subtitle"/>
      </w:pPr>
      <w:r w:rsidRPr="00D6093E">
        <w:t>T</w:t>
      </w:r>
      <w:r w:rsidR="00F4638C" w:rsidRPr="00D6093E">
        <w:t>o Ensure the Educational Stability of Children in Foster Care</w:t>
      </w:r>
    </w:p>
    <w:p w14:paraId="7D214C23" w14:textId="77777777" w:rsidR="006704D2" w:rsidRDefault="006704D2" w:rsidP="006704D2">
      <w:pPr>
        <w:spacing w:after="0" w:line="240" w:lineRule="auto"/>
        <w:contextualSpacing/>
        <w:rPr>
          <w:b/>
        </w:rPr>
      </w:pPr>
    </w:p>
    <w:p w14:paraId="0CE4CFBB" w14:textId="77777777" w:rsidR="00895353" w:rsidRPr="00D6093E" w:rsidRDefault="00895353" w:rsidP="00D6093E">
      <w:pPr>
        <w:pStyle w:val="Heading1"/>
      </w:pPr>
      <w:r w:rsidRPr="00D6093E">
        <w:t>Interagency Cooperative Agreement to Ensure Educational Stability</w:t>
      </w:r>
    </w:p>
    <w:p w14:paraId="4101F8B3" w14:textId="6B3CA843" w:rsidR="00895353" w:rsidRDefault="00895353" w:rsidP="00895353">
      <w:pPr>
        <w:spacing w:after="0" w:line="240" w:lineRule="auto"/>
        <w:contextualSpacing/>
        <w:rPr>
          <w:i/>
        </w:rPr>
      </w:pPr>
      <w:r>
        <w:t>To clarify roles, definitions, and procedures for working together to support students in foster care,</w:t>
      </w:r>
      <w:r w:rsidRPr="000734E4">
        <w:t xml:space="preserve"> we agree to abide by </w:t>
      </w:r>
      <w:r>
        <w:t xml:space="preserve">the </w:t>
      </w:r>
      <w:r w:rsidRPr="009E3EDD">
        <w:rPr>
          <w:i/>
        </w:rPr>
        <w:t xml:space="preserve">Joint Guidance on Ensuring the Educational Stability of Children in Foster Care </w:t>
      </w:r>
      <w:r w:rsidRPr="00890241">
        <w:t>issued by the Alaska Department of Education &amp; Early Development and Office of Children’s Services</w:t>
      </w:r>
      <w:r>
        <w:rPr>
          <w:i/>
        </w:rPr>
        <w:t>.</w:t>
      </w:r>
      <w:r w:rsidRPr="00895353">
        <w:t xml:space="preserve"> </w:t>
      </w:r>
      <w:r w:rsidR="00647597">
        <w:t>In doing so we dem</w:t>
      </w:r>
      <w:r w:rsidR="00D5755A">
        <w:t xml:space="preserve">onstrate our fulfillment of </w:t>
      </w:r>
      <w:r w:rsidR="00647597">
        <w:t xml:space="preserve">provisions of the </w:t>
      </w:r>
      <w:r w:rsidR="00647597" w:rsidRPr="00326121">
        <w:rPr>
          <w:i/>
        </w:rPr>
        <w:t>Elementary and Secondary Education Act, as amended by the Every Student</w:t>
      </w:r>
      <w:r w:rsidR="00B76BFC" w:rsidRPr="004D5847">
        <w:rPr>
          <w:i/>
        </w:rPr>
        <w:t xml:space="preserve"> </w:t>
      </w:r>
      <w:r w:rsidR="00647597" w:rsidRPr="00326121">
        <w:rPr>
          <w:i/>
        </w:rPr>
        <w:t>Succeeds Act of 2015</w:t>
      </w:r>
      <w:r w:rsidR="00647597">
        <w:t xml:space="preserve"> and the </w:t>
      </w:r>
      <w:r w:rsidR="00647597" w:rsidRPr="00326121">
        <w:rPr>
          <w:i/>
        </w:rPr>
        <w:t>Fostering Connections to Success and Increasing Adoptions Act of 2008</w:t>
      </w:r>
      <w:r w:rsidR="00647597">
        <w:t>.</w:t>
      </w:r>
    </w:p>
    <w:p w14:paraId="03AEB49C" w14:textId="77777777" w:rsidR="00895353" w:rsidRPr="00BD4EB2" w:rsidRDefault="00895353" w:rsidP="00895353">
      <w:pPr>
        <w:spacing w:after="0" w:line="240" w:lineRule="auto"/>
        <w:contextualSpacing/>
        <w:rPr>
          <w:sz w:val="16"/>
          <w:szCs w:val="16"/>
        </w:rPr>
      </w:pPr>
    </w:p>
    <w:p w14:paraId="0172E676" w14:textId="721BC5FC" w:rsidR="00F4638C" w:rsidRPr="0098778D" w:rsidRDefault="00F4638C" w:rsidP="00D6093E">
      <w:pPr>
        <w:pStyle w:val="Heading1"/>
        <w:rPr>
          <w:color w:val="auto"/>
        </w:rPr>
      </w:pPr>
      <w:r w:rsidRPr="00537CB1">
        <w:t xml:space="preserve">Point of Contact </w:t>
      </w:r>
    </w:p>
    <w:p w14:paraId="2FFFE734" w14:textId="77777777" w:rsidR="00F4638C" w:rsidRDefault="00F4638C" w:rsidP="006704D2">
      <w:pPr>
        <w:spacing w:after="0" w:line="240" w:lineRule="auto"/>
        <w:contextualSpacing/>
      </w:pPr>
      <w:r w:rsidRPr="009B71C8">
        <w:t xml:space="preserve">In order to facilitate collaboration between the two organizations, </w:t>
      </w:r>
      <w:r w:rsidR="000734E4">
        <w:t>we designate</w:t>
      </w:r>
      <w:r w:rsidRPr="009B71C8">
        <w:t xml:space="preserve"> </w:t>
      </w:r>
      <w:r w:rsidR="000734E4">
        <w:t>the following individuals as Point of C</w:t>
      </w:r>
      <w:r w:rsidRPr="009B71C8">
        <w:t>ontact (POC)</w:t>
      </w:r>
      <w:r w:rsidR="001D4331">
        <w:t xml:space="preserve">, while agreeing that if </w:t>
      </w:r>
      <w:r w:rsidR="001D4331" w:rsidRPr="009B71C8">
        <w:t xml:space="preserve">the assigned staff member changes, the host organization will contact the other to provide contact information </w:t>
      </w:r>
      <w:r w:rsidR="001D4331">
        <w:t>for</w:t>
      </w:r>
      <w:r w:rsidR="001D4331" w:rsidRPr="009B71C8">
        <w:t xml:space="preserve"> the new </w:t>
      </w:r>
      <w:r w:rsidR="001D4331">
        <w:t>POC</w:t>
      </w:r>
      <w:r w:rsidR="000734E4">
        <w:t>:</w:t>
      </w:r>
    </w:p>
    <w:p w14:paraId="52B0DF2F" w14:textId="77777777" w:rsidR="00413EF7" w:rsidRDefault="00413EF7" w:rsidP="006704D2">
      <w:pPr>
        <w:spacing w:after="0" w:line="240" w:lineRule="auto"/>
        <w:contextualSpacing/>
        <w:rPr>
          <w:b/>
        </w:rPr>
        <w:sectPr w:rsidR="00413EF7" w:rsidSect="006B6D73">
          <w:footerReference w:type="default" r:id="rId8"/>
          <w:pgSz w:w="12240" w:h="15840"/>
          <w:pgMar w:top="540" w:right="720" w:bottom="720" w:left="720" w:header="720" w:footer="720" w:gutter="0"/>
          <w:cols w:space="720"/>
          <w:docGrid w:linePitch="360"/>
        </w:sectPr>
      </w:pPr>
    </w:p>
    <w:p w14:paraId="05EFD75A" w14:textId="3CC7A926" w:rsidR="0098778D" w:rsidRPr="00BD4EB2" w:rsidRDefault="0098778D" w:rsidP="006704D2">
      <w:pPr>
        <w:spacing w:after="0" w:line="240" w:lineRule="auto"/>
        <w:contextualSpacing/>
        <w:rPr>
          <w:sz w:val="16"/>
          <w:szCs w:val="16"/>
        </w:rPr>
      </w:pPr>
    </w:p>
    <w:p w14:paraId="0755816C" w14:textId="66B341CA" w:rsidR="00365E52" w:rsidRPr="00B37446" w:rsidRDefault="0098778D" w:rsidP="006704D2">
      <w:pPr>
        <w:spacing w:after="0" w:line="240" w:lineRule="auto"/>
        <w:contextualSpacing/>
        <w:rPr>
          <w:rStyle w:val="Strong"/>
        </w:rPr>
      </w:pPr>
      <w:r w:rsidRPr="00B37446">
        <w:rPr>
          <w:rStyle w:val="Strong"/>
        </w:rPr>
        <w:t>School District Foster Care Point of Contact: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or entering contact information for School District Foster Care Point of Contact"/>
      </w:tblPr>
      <w:tblGrid>
        <w:gridCol w:w="985"/>
        <w:gridCol w:w="3510"/>
      </w:tblGrid>
      <w:tr w:rsidR="0098778D" w:rsidRPr="0098778D" w14:paraId="51B2F7A1" w14:textId="77777777" w:rsidTr="00C1383C">
        <w:trPr>
          <w:tblHeader/>
        </w:trPr>
        <w:tc>
          <w:tcPr>
            <w:tcW w:w="985" w:type="dxa"/>
            <w:shd w:val="clear" w:color="auto" w:fill="4472C4" w:themeFill="accent5"/>
          </w:tcPr>
          <w:p w14:paraId="5DEB0EA7" w14:textId="01D155B8" w:rsidR="0098778D" w:rsidRPr="00C1383C" w:rsidRDefault="0098778D" w:rsidP="006704D2">
            <w:pPr>
              <w:contextualSpacing/>
              <w:rPr>
                <w:color w:val="4472C4" w:themeColor="accent5"/>
                <w:sz w:val="16"/>
                <w:szCs w:val="16"/>
              </w:rPr>
            </w:pPr>
            <w:r w:rsidRPr="00C1383C">
              <w:rPr>
                <w:color w:val="4472C4" w:themeColor="accent5"/>
                <w:sz w:val="16"/>
                <w:szCs w:val="16"/>
              </w:rPr>
              <w:t>Prompt</w:t>
            </w:r>
          </w:p>
        </w:tc>
        <w:tc>
          <w:tcPr>
            <w:tcW w:w="3510" w:type="dxa"/>
            <w:shd w:val="clear" w:color="auto" w:fill="4472C4" w:themeFill="accent5"/>
          </w:tcPr>
          <w:p w14:paraId="1D9E01AC" w14:textId="503F1B9F" w:rsidR="0098778D" w:rsidRPr="00C1383C" w:rsidRDefault="0098778D" w:rsidP="006704D2">
            <w:pPr>
              <w:contextualSpacing/>
              <w:rPr>
                <w:color w:val="4472C4" w:themeColor="accent5"/>
                <w:sz w:val="16"/>
                <w:szCs w:val="16"/>
              </w:rPr>
            </w:pPr>
            <w:r w:rsidRPr="00C1383C">
              <w:rPr>
                <w:color w:val="4472C4" w:themeColor="accent5"/>
                <w:sz w:val="16"/>
                <w:szCs w:val="16"/>
              </w:rPr>
              <w:t>Answer</w:t>
            </w:r>
          </w:p>
        </w:tc>
      </w:tr>
      <w:tr w:rsidR="0098778D" w14:paraId="6EFE928F" w14:textId="77777777" w:rsidTr="00BF6CB0">
        <w:tc>
          <w:tcPr>
            <w:tcW w:w="985" w:type="dxa"/>
          </w:tcPr>
          <w:p w14:paraId="5581C615" w14:textId="77777777" w:rsidR="0098778D" w:rsidRPr="00365E52" w:rsidRDefault="0098778D" w:rsidP="006704D2">
            <w:pPr>
              <w:contextualSpacing/>
              <w:rPr>
                <w:b/>
              </w:rPr>
            </w:pPr>
            <w:r w:rsidRPr="00365E52">
              <w:rPr>
                <w:b/>
              </w:rPr>
              <w:t>Name:</w:t>
            </w:r>
          </w:p>
        </w:tc>
        <w:tc>
          <w:tcPr>
            <w:tcW w:w="3510" w:type="dxa"/>
          </w:tcPr>
          <w:p w14:paraId="6E98EA3E" w14:textId="3A1868A8" w:rsidR="0098778D" w:rsidRDefault="008569CB" w:rsidP="006704D2">
            <w:pPr>
              <w:contextualSpacing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enter information here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8778D" w14:paraId="7E730FE1" w14:textId="77777777" w:rsidTr="00BF6CB0">
        <w:tc>
          <w:tcPr>
            <w:tcW w:w="985" w:type="dxa"/>
          </w:tcPr>
          <w:p w14:paraId="37496A37" w14:textId="77777777" w:rsidR="0098778D" w:rsidRPr="00365E52" w:rsidRDefault="0098778D" w:rsidP="006704D2">
            <w:pPr>
              <w:contextualSpacing/>
              <w:rPr>
                <w:b/>
              </w:rPr>
            </w:pPr>
            <w:r w:rsidRPr="00365E52">
              <w:rPr>
                <w:b/>
              </w:rPr>
              <w:t>Title:</w:t>
            </w:r>
          </w:p>
        </w:tc>
        <w:tc>
          <w:tcPr>
            <w:tcW w:w="3510" w:type="dxa"/>
          </w:tcPr>
          <w:p w14:paraId="167C99F9" w14:textId="68022F9D" w:rsidR="0098778D" w:rsidRDefault="008569CB" w:rsidP="006704D2">
            <w:pPr>
              <w:contextualSpacing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78D" w14:paraId="1CD769FC" w14:textId="77777777" w:rsidTr="00BF6CB0">
        <w:tc>
          <w:tcPr>
            <w:tcW w:w="985" w:type="dxa"/>
          </w:tcPr>
          <w:p w14:paraId="1F351A3C" w14:textId="77777777" w:rsidR="0098778D" w:rsidRPr="00365E52" w:rsidRDefault="0098778D" w:rsidP="006704D2">
            <w:pPr>
              <w:contextualSpacing/>
              <w:rPr>
                <w:b/>
              </w:rPr>
            </w:pPr>
            <w:r w:rsidRPr="00365E52">
              <w:rPr>
                <w:b/>
              </w:rPr>
              <w:t>Email:</w:t>
            </w:r>
          </w:p>
        </w:tc>
        <w:tc>
          <w:tcPr>
            <w:tcW w:w="3510" w:type="dxa"/>
          </w:tcPr>
          <w:p w14:paraId="533C2E10" w14:textId="374B3050" w:rsidR="0098778D" w:rsidRDefault="008569CB" w:rsidP="006704D2">
            <w:pPr>
              <w:contextualSpacing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8778D" w14:paraId="20632CC1" w14:textId="77777777" w:rsidTr="00BF6CB0">
        <w:tc>
          <w:tcPr>
            <w:tcW w:w="985" w:type="dxa"/>
          </w:tcPr>
          <w:p w14:paraId="0F09A757" w14:textId="77777777" w:rsidR="0098778D" w:rsidRPr="00365E52" w:rsidRDefault="0098778D" w:rsidP="006704D2">
            <w:pPr>
              <w:contextualSpacing/>
              <w:rPr>
                <w:b/>
              </w:rPr>
            </w:pPr>
            <w:r w:rsidRPr="00365E52">
              <w:rPr>
                <w:b/>
              </w:rPr>
              <w:t>Phone:</w:t>
            </w:r>
          </w:p>
        </w:tc>
        <w:tc>
          <w:tcPr>
            <w:tcW w:w="3510" w:type="dxa"/>
          </w:tcPr>
          <w:p w14:paraId="00657054" w14:textId="5D35D753" w:rsidR="0098778D" w:rsidRDefault="008569CB" w:rsidP="006704D2">
            <w:pPr>
              <w:contextualSpacing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D7892F" w14:textId="2A35628D" w:rsidR="003F2940" w:rsidRPr="00D6093E" w:rsidRDefault="00413EF7" w:rsidP="006704D2">
      <w:pPr>
        <w:spacing w:after="0" w:line="240" w:lineRule="auto"/>
        <w:contextualSpacing/>
      </w:pPr>
      <w:r>
        <w:rPr>
          <w:b/>
        </w:rPr>
        <w:br w:type="column"/>
      </w:r>
    </w:p>
    <w:p w14:paraId="1A0C6BDB" w14:textId="77777777" w:rsidR="0098778D" w:rsidRPr="00B37446" w:rsidRDefault="0098778D" w:rsidP="0098778D">
      <w:pPr>
        <w:contextualSpacing/>
        <w:rPr>
          <w:rStyle w:val="Strong"/>
        </w:rPr>
      </w:pPr>
      <w:r w:rsidRPr="00B37446">
        <w:rPr>
          <w:rStyle w:val="Strong"/>
        </w:rPr>
        <w:t>Office of Children’s Services Point of Contact: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or entering contact information for Office of Children’s Services Point of Contact "/>
      </w:tblPr>
      <w:tblGrid>
        <w:gridCol w:w="985"/>
        <w:gridCol w:w="3510"/>
      </w:tblGrid>
      <w:tr w:rsidR="00C1383C" w:rsidRPr="00C1383C" w14:paraId="5521507F" w14:textId="77777777" w:rsidTr="00C1383C">
        <w:trPr>
          <w:tblHeader/>
        </w:trPr>
        <w:tc>
          <w:tcPr>
            <w:tcW w:w="985" w:type="dxa"/>
            <w:shd w:val="clear" w:color="auto" w:fill="4472C4" w:themeFill="accent5"/>
          </w:tcPr>
          <w:p w14:paraId="06367481" w14:textId="77777777" w:rsidR="00413EF7" w:rsidRPr="00C1383C" w:rsidRDefault="00413EF7" w:rsidP="003503CE">
            <w:pPr>
              <w:contextualSpacing/>
              <w:rPr>
                <w:color w:val="4472C4" w:themeColor="accent5"/>
                <w:sz w:val="16"/>
                <w:szCs w:val="16"/>
              </w:rPr>
            </w:pPr>
            <w:r w:rsidRPr="00C1383C">
              <w:rPr>
                <w:color w:val="4472C4" w:themeColor="accent5"/>
                <w:sz w:val="16"/>
                <w:szCs w:val="16"/>
              </w:rPr>
              <w:t>Prompt</w:t>
            </w:r>
          </w:p>
        </w:tc>
        <w:tc>
          <w:tcPr>
            <w:tcW w:w="3510" w:type="dxa"/>
            <w:shd w:val="clear" w:color="auto" w:fill="4472C4" w:themeFill="accent5"/>
          </w:tcPr>
          <w:p w14:paraId="72201DBA" w14:textId="77777777" w:rsidR="00413EF7" w:rsidRPr="00C1383C" w:rsidRDefault="00413EF7" w:rsidP="003503CE">
            <w:pPr>
              <w:contextualSpacing/>
              <w:rPr>
                <w:color w:val="4472C4" w:themeColor="accent5"/>
                <w:sz w:val="16"/>
                <w:szCs w:val="16"/>
              </w:rPr>
            </w:pPr>
            <w:r w:rsidRPr="00C1383C">
              <w:rPr>
                <w:color w:val="4472C4" w:themeColor="accent5"/>
                <w:sz w:val="16"/>
                <w:szCs w:val="16"/>
              </w:rPr>
              <w:t>Answer</w:t>
            </w:r>
          </w:p>
        </w:tc>
      </w:tr>
      <w:tr w:rsidR="008569CB" w14:paraId="7E91DFCF" w14:textId="77777777" w:rsidTr="003503CE">
        <w:tc>
          <w:tcPr>
            <w:tcW w:w="985" w:type="dxa"/>
          </w:tcPr>
          <w:p w14:paraId="7A19EF93" w14:textId="77777777" w:rsidR="008569CB" w:rsidRPr="00365E52" w:rsidRDefault="008569CB" w:rsidP="008569CB">
            <w:pPr>
              <w:contextualSpacing/>
              <w:rPr>
                <w:b/>
              </w:rPr>
            </w:pPr>
            <w:r w:rsidRPr="00365E52">
              <w:rPr>
                <w:b/>
              </w:rPr>
              <w:t>Name:</w:t>
            </w:r>
          </w:p>
        </w:tc>
        <w:tc>
          <w:tcPr>
            <w:tcW w:w="3510" w:type="dxa"/>
          </w:tcPr>
          <w:p w14:paraId="5008D9A1" w14:textId="2E787B83" w:rsidR="008569CB" w:rsidRDefault="008569CB" w:rsidP="008569CB">
            <w:pPr>
              <w:contextualSpacing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9CB" w14:paraId="60D69497" w14:textId="77777777" w:rsidTr="003503CE">
        <w:tc>
          <w:tcPr>
            <w:tcW w:w="985" w:type="dxa"/>
          </w:tcPr>
          <w:p w14:paraId="3D43FEBC" w14:textId="77777777" w:rsidR="008569CB" w:rsidRPr="00365E52" w:rsidRDefault="008569CB" w:rsidP="008569CB">
            <w:pPr>
              <w:contextualSpacing/>
              <w:rPr>
                <w:b/>
              </w:rPr>
            </w:pPr>
            <w:r w:rsidRPr="00365E52">
              <w:rPr>
                <w:b/>
              </w:rPr>
              <w:t>Title:</w:t>
            </w:r>
          </w:p>
        </w:tc>
        <w:tc>
          <w:tcPr>
            <w:tcW w:w="3510" w:type="dxa"/>
          </w:tcPr>
          <w:p w14:paraId="749059EB" w14:textId="7810039E" w:rsidR="008569CB" w:rsidRDefault="008569CB" w:rsidP="008569CB">
            <w:pPr>
              <w:contextualSpacing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9CB" w14:paraId="56CC2BF3" w14:textId="77777777" w:rsidTr="003503CE">
        <w:tc>
          <w:tcPr>
            <w:tcW w:w="985" w:type="dxa"/>
          </w:tcPr>
          <w:p w14:paraId="230F4763" w14:textId="77777777" w:rsidR="008569CB" w:rsidRPr="00365E52" w:rsidRDefault="008569CB" w:rsidP="008569CB">
            <w:pPr>
              <w:contextualSpacing/>
              <w:rPr>
                <w:b/>
              </w:rPr>
            </w:pPr>
            <w:r w:rsidRPr="00365E52">
              <w:rPr>
                <w:b/>
              </w:rPr>
              <w:t>Email:</w:t>
            </w:r>
          </w:p>
        </w:tc>
        <w:tc>
          <w:tcPr>
            <w:tcW w:w="3510" w:type="dxa"/>
          </w:tcPr>
          <w:p w14:paraId="1C327556" w14:textId="3DEB0E50" w:rsidR="008569CB" w:rsidRDefault="008569CB" w:rsidP="008569CB">
            <w:pPr>
              <w:contextualSpacing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9CB" w14:paraId="21D60905" w14:textId="77777777" w:rsidTr="003503CE">
        <w:tc>
          <w:tcPr>
            <w:tcW w:w="985" w:type="dxa"/>
          </w:tcPr>
          <w:p w14:paraId="71BEDC98" w14:textId="77777777" w:rsidR="008569CB" w:rsidRPr="00365E52" w:rsidRDefault="008569CB" w:rsidP="008569CB">
            <w:pPr>
              <w:contextualSpacing/>
              <w:rPr>
                <w:b/>
              </w:rPr>
            </w:pPr>
            <w:r w:rsidRPr="00365E52">
              <w:rPr>
                <w:b/>
              </w:rPr>
              <w:t>Phone:</w:t>
            </w:r>
          </w:p>
        </w:tc>
        <w:tc>
          <w:tcPr>
            <w:tcW w:w="3510" w:type="dxa"/>
          </w:tcPr>
          <w:p w14:paraId="4221B2D2" w14:textId="3A3C5E58" w:rsidR="008569CB" w:rsidRDefault="008569CB" w:rsidP="008569CB">
            <w:pPr>
              <w:contextualSpacing/>
            </w:pPr>
            <w:r>
              <w:fldChar w:fldCharType="begin">
                <w:ffData>
                  <w:name w:val="Text2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A55565C" w14:textId="77777777" w:rsidR="00413EF7" w:rsidRDefault="00413EF7" w:rsidP="006704D2">
      <w:pPr>
        <w:spacing w:after="0" w:line="240" w:lineRule="auto"/>
        <w:contextualSpacing/>
        <w:rPr>
          <w:b/>
        </w:rPr>
        <w:sectPr w:rsidR="00413EF7" w:rsidSect="006B6D73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BB691DC" w14:textId="00D28F60" w:rsidR="00F4638C" w:rsidRPr="00537CB1" w:rsidRDefault="006821B1" w:rsidP="00D6093E">
      <w:pPr>
        <w:pStyle w:val="Heading1"/>
      </w:pPr>
      <w:r w:rsidRPr="00537CB1">
        <w:t>T</w:t>
      </w:r>
      <w:r w:rsidR="00F4638C" w:rsidRPr="00537CB1">
        <w:t xml:space="preserve">ransportation to School of Origin </w:t>
      </w:r>
    </w:p>
    <w:p w14:paraId="378DFDDC" w14:textId="2C4D11C8" w:rsidR="00895353" w:rsidRDefault="00252EEE" w:rsidP="00895353">
      <w:pPr>
        <w:spacing w:after="0" w:line="240" w:lineRule="auto"/>
        <w:contextualSpacing/>
      </w:pPr>
      <w:r>
        <w:t xml:space="preserve">We </w:t>
      </w:r>
      <w:r w:rsidRPr="007E110E">
        <w:t xml:space="preserve">agree to </w:t>
      </w:r>
      <w:r w:rsidR="00895353">
        <w:t>work together to arrange, provide and fund cost-effective transportation to the school of origin</w:t>
      </w:r>
      <w:r w:rsidR="0000717A">
        <w:t xml:space="preserve"> when in the student’s best interest</w:t>
      </w:r>
      <w:r w:rsidR="00895353">
        <w:t>.</w:t>
      </w:r>
      <w:r w:rsidR="00895353" w:rsidRPr="00895353">
        <w:t xml:space="preserve"> </w:t>
      </w:r>
      <w:r w:rsidR="00895353">
        <w:t>We agree that no child in foster care will experience disruptions to school attendance due to any dispute between the agencies regarding transportation.</w:t>
      </w:r>
      <w:r w:rsidR="008A619D">
        <w:t xml:space="preserve"> </w:t>
      </w:r>
      <w:r w:rsidR="008A619D" w:rsidRPr="00C11329">
        <w:rPr>
          <w:rStyle w:val="Strong"/>
        </w:rPr>
        <w:t xml:space="preserve">See attached </w:t>
      </w:r>
      <w:r w:rsidR="001133D9" w:rsidRPr="00C11329">
        <w:rPr>
          <w:rStyle w:val="Strong"/>
        </w:rPr>
        <w:t xml:space="preserve">document </w:t>
      </w:r>
      <w:r w:rsidR="00A06E39">
        <w:rPr>
          <w:rStyle w:val="Strong"/>
        </w:rPr>
        <w:t>that</w:t>
      </w:r>
      <w:r w:rsidR="004D5847" w:rsidRPr="00C11329">
        <w:rPr>
          <w:rStyle w:val="Strong"/>
        </w:rPr>
        <w:t xml:space="preserve"> will be used to</w:t>
      </w:r>
      <w:r w:rsidR="00A06E39">
        <w:rPr>
          <w:rStyle w:val="Strong"/>
        </w:rPr>
        <w:t xml:space="preserve"> arrange student transportation:</w:t>
      </w:r>
    </w:p>
    <w:p w14:paraId="307BEB20" w14:textId="3FE6D28F" w:rsidR="006F340D" w:rsidRPr="00672E72" w:rsidRDefault="00CE549F" w:rsidP="006F340D">
      <w:pPr>
        <w:spacing w:line="240" w:lineRule="auto"/>
        <w:ind w:left="720"/>
        <w:contextualSpacing/>
      </w:pPr>
      <w:sdt>
        <w:sdtPr>
          <w:id w:val="6474024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568">
            <w:rPr>
              <w:rFonts w:ascii="MS Gothic" w:eastAsia="MS Gothic" w:hAnsi="MS Gothic" w:hint="eastAsia"/>
            </w:rPr>
            <w:t>☒</w:t>
          </w:r>
        </w:sdtContent>
      </w:sdt>
      <w:r w:rsidR="006F340D" w:rsidRPr="00672E72">
        <w:t xml:space="preserve"> </w:t>
      </w:r>
      <w:r w:rsidR="006F340D" w:rsidRPr="00672E72">
        <w:rPr>
          <w:i/>
        </w:rPr>
        <w:t xml:space="preserve">Foster Care Student Transportation Agreement </w:t>
      </w:r>
      <w:r w:rsidR="006F340D" w:rsidRPr="00672E72">
        <w:t xml:space="preserve">(DEED/OCS template).  </w:t>
      </w:r>
    </w:p>
    <w:p w14:paraId="1CF7FF99" w14:textId="77777777" w:rsidR="006F340D" w:rsidRPr="00672E72" w:rsidRDefault="006F340D" w:rsidP="006F340D">
      <w:pPr>
        <w:spacing w:line="240" w:lineRule="auto"/>
        <w:ind w:left="720"/>
        <w:contextualSpacing/>
      </w:pPr>
      <w:r w:rsidRPr="00672E72">
        <w:t>OR</w:t>
      </w:r>
    </w:p>
    <w:p w14:paraId="0A794C7C" w14:textId="0422F4B6" w:rsidR="00D21790" w:rsidRPr="00A06E39" w:rsidRDefault="00CE549F" w:rsidP="006F340D">
      <w:pPr>
        <w:spacing w:after="0" w:line="240" w:lineRule="auto"/>
        <w:ind w:left="720"/>
        <w:contextualSpacing/>
        <w:rPr>
          <w:sz w:val="16"/>
          <w:szCs w:val="16"/>
        </w:rPr>
      </w:pPr>
      <w:sdt>
        <w:sdtPr>
          <w:id w:val="318544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752" w:rsidRPr="00672E72">
            <w:rPr>
              <w:rFonts w:ascii="MS Gothic" w:eastAsia="MS Gothic" w:hAnsi="MS Gothic" w:hint="eastAsia"/>
            </w:rPr>
            <w:t>☐</w:t>
          </w:r>
        </w:sdtContent>
      </w:sdt>
      <w:r w:rsidR="006F340D" w:rsidRPr="00672E72">
        <w:t xml:space="preserve"> Other:</w:t>
      </w:r>
      <w:r w:rsidR="00760752" w:rsidRPr="00672E72">
        <w:rPr>
          <w:u w:val="single"/>
        </w:rPr>
        <w:t xml:space="preserve">  </w:t>
      </w:r>
      <w:r w:rsidR="008569CB">
        <w:rPr>
          <w:u w:val="single"/>
        </w:rPr>
        <w:fldChar w:fldCharType="begin">
          <w:ffData>
            <w:name w:val="Text4"/>
            <w:enabled/>
            <w:calcOnExit w:val="0"/>
            <w:helpText w:type="text" w:val="Enter name of transportation agreement here"/>
            <w:textInput/>
          </w:ffData>
        </w:fldChar>
      </w:r>
      <w:bookmarkStart w:id="2" w:name="Text4"/>
      <w:r w:rsidR="008569CB">
        <w:rPr>
          <w:u w:val="single"/>
        </w:rPr>
        <w:instrText xml:space="preserve"> FORMTEXT </w:instrText>
      </w:r>
      <w:r w:rsidR="008569CB">
        <w:rPr>
          <w:u w:val="single"/>
        </w:rPr>
      </w:r>
      <w:r w:rsidR="008569CB">
        <w:rPr>
          <w:u w:val="single"/>
        </w:rPr>
        <w:fldChar w:fldCharType="separate"/>
      </w:r>
      <w:r w:rsidR="008569CB">
        <w:rPr>
          <w:noProof/>
          <w:u w:val="single"/>
        </w:rPr>
        <w:t> </w:t>
      </w:r>
      <w:r w:rsidR="008569CB">
        <w:rPr>
          <w:noProof/>
          <w:u w:val="single"/>
        </w:rPr>
        <w:t> </w:t>
      </w:r>
      <w:r w:rsidR="008569CB">
        <w:rPr>
          <w:noProof/>
          <w:u w:val="single"/>
        </w:rPr>
        <w:t> </w:t>
      </w:r>
      <w:r w:rsidR="008569CB">
        <w:rPr>
          <w:noProof/>
          <w:u w:val="single"/>
        </w:rPr>
        <w:t> </w:t>
      </w:r>
      <w:r w:rsidR="008569CB">
        <w:rPr>
          <w:noProof/>
          <w:u w:val="single"/>
        </w:rPr>
        <w:t> </w:t>
      </w:r>
      <w:r w:rsidR="008569CB">
        <w:rPr>
          <w:u w:val="single"/>
        </w:rPr>
        <w:fldChar w:fldCharType="end"/>
      </w:r>
      <w:bookmarkEnd w:id="2"/>
    </w:p>
    <w:p w14:paraId="07782CD3" w14:textId="62CBFE54" w:rsidR="006F340D" w:rsidRPr="00BD4EB2" w:rsidRDefault="006F340D" w:rsidP="00D6093E">
      <w:pPr>
        <w:spacing w:after="0" w:line="240" w:lineRule="auto"/>
        <w:contextualSpacing/>
        <w:rPr>
          <w:sz w:val="16"/>
          <w:szCs w:val="16"/>
        </w:rPr>
      </w:pPr>
    </w:p>
    <w:p w14:paraId="1726EB90" w14:textId="77777777" w:rsidR="00BE2019" w:rsidRPr="00537CB1" w:rsidRDefault="00BE2019" w:rsidP="00D6093E">
      <w:pPr>
        <w:pStyle w:val="Heading1"/>
      </w:pPr>
      <w:r w:rsidRPr="00537CB1">
        <w:t>Term of Agreement</w:t>
      </w:r>
    </w:p>
    <w:p w14:paraId="3A3B472A" w14:textId="6559DB5A" w:rsidR="00C11329" w:rsidRDefault="006821B1" w:rsidP="006704D2">
      <w:pPr>
        <w:spacing w:line="240" w:lineRule="auto"/>
        <w:contextualSpacing/>
      </w:pPr>
      <w:r>
        <w:t>This a</w:t>
      </w:r>
      <w:r w:rsidR="00BE2019" w:rsidRPr="009B71C8">
        <w:t xml:space="preserve">greement shall be effective as of the date of signing by both parties and shall continue </w:t>
      </w:r>
      <w:r w:rsidR="00553690" w:rsidRPr="00553690">
        <w:t>until</w:t>
      </w:r>
      <w:r w:rsidR="00BE2019" w:rsidRPr="00553690">
        <w:t xml:space="preserve"> </w:t>
      </w:r>
      <w:r w:rsidR="00B76BFC">
        <w:t>modified or replaced</w:t>
      </w:r>
      <w:r w:rsidR="00BE2019" w:rsidRPr="009B71C8">
        <w:t xml:space="preserve"> at </w:t>
      </w:r>
      <w:r w:rsidR="00BE2019">
        <w:t>the discretion of either party.</w:t>
      </w:r>
      <w:r w:rsidR="00BE2019" w:rsidRPr="009B71C8">
        <w:t xml:space="preserve">  To </w:t>
      </w:r>
      <w:r w:rsidR="00B76BFC">
        <w:t>modify or replac</w:t>
      </w:r>
      <w:r w:rsidR="004D5847">
        <w:t xml:space="preserve">e </w:t>
      </w:r>
      <w:r w:rsidR="00BE2019" w:rsidRPr="009B71C8">
        <w:t>the agreement, an agency must provide 30 days</w:t>
      </w:r>
      <w:r w:rsidR="00E535BD">
        <w:t>’</w:t>
      </w:r>
      <w:r w:rsidR="00BE2019" w:rsidRPr="009B71C8">
        <w:t xml:space="preserve"> written notice</w:t>
      </w:r>
      <w:r w:rsidR="00BE2019">
        <w:t>.</w:t>
      </w:r>
    </w:p>
    <w:p w14:paraId="4DABE8BB" w14:textId="77777777" w:rsidR="00BE2019" w:rsidRPr="00BD4EB2" w:rsidRDefault="00BE2019" w:rsidP="00D6093E">
      <w:pPr>
        <w:spacing w:after="0" w:line="240" w:lineRule="auto"/>
        <w:rPr>
          <w:sz w:val="16"/>
          <w:szCs w:val="16"/>
        </w:rPr>
      </w:pPr>
    </w:p>
    <w:p w14:paraId="570C3988" w14:textId="77777777" w:rsidR="006704D2" w:rsidRPr="00537CB1" w:rsidRDefault="006704D2" w:rsidP="00D6093E">
      <w:pPr>
        <w:pStyle w:val="Heading1"/>
      </w:pPr>
      <w:r w:rsidRPr="00537CB1">
        <w:t>Signature of Authorized Agent</w:t>
      </w:r>
    </w:p>
    <w:p w14:paraId="2C7472D7" w14:textId="77777777" w:rsidR="00C11329" w:rsidRDefault="00365E52" w:rsidP="006704D2">
      <w:pPr>
        <w:spacing w:line="240" w:lineRule="auto"/>
        <w:contextualSpacing/>
        <w:sectPr w:rsidR="00C11329" w:rsidSect="006B6D7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>By our signature</w:t>
      </w:r>
      <w:r w:rsidR="008F662C">
        <w:t>s</w:t>
      </w:r>
      <w:r w:rsidR="006704D2">
        <w:t xml:space="preserve"> below</w:t>
      </w:r>
      <w:r>
        <w:t xml:space="preserve">, we agree to abide </w:t>
      </w:r>
      <w:r w:rsidR="00651EA2">
        <w:t xml:space="preserve">by the </w:t>
      </w:r>
      <w:r w:rsidR="00651EA2" w:rsidRPr="009E3EDD">
        <w:rPr>
          <w:i/>
        </w:rPr>
        <w:t xml:space="preserve">Joint Guidance on Ensuring the Educational Stability of Children in Foster Care </w:t>
      </w:r>
      <w:r w:rsidR="004F7FB7">
        <w:t>t</w:t>
      </w:r>
      <w:r w:rsidR="000734E4" w:rsidRPr="000734E4">
        <w:t xml:space="preserve">o </w:t>
      </w:r>
      <w:r w:rsidR="00651EA2">
        <w:t xml:space="preserve">comply with the Every Student Succeeds Act and to </w:t>
      </w:r>
      <w:r w:rsidR="004D5847">
        <w:t>e</w:t>
      </w:r>
      <w:r w:rsidR="000734E4" w:rsidRPr="000734E4">
        <w:t>nsure the Educational Stability of Children in Foster Care</w:t>
      </w:r>
      <w:r w:rsidR="000734E4">
        <w:t>.</w:t>
      </w:r>
    </w:p>
    <w:p w14:paraId="4CC02E82" w14:textId="77777777" w:rsidR="00C11329" w:rsidRPr="00BD4EB2" w:rsidRDefault="00C11329" w:rsidP="006704D2">
      <w:pPr>
        <w:spacing w:line="240" w:lineRule="auto"/>
        <w:contextualSpacing/>
        <w:rPr>
          <w:sz w:val="16"/>
          <w:szCs w:val="16"/>
        </w:rPr>
      </w:pPr>
    </w:p>
    <w:p w14:paraId="49A6FD6C" w14:textId="7168D62D" w:rsidR="00F4638C" w:rsidRPr="00B37446" w:rsidRDefault="00C11329" w:rsidP="006704D2">
      <w:pPr>
        <w:spacing w:line="240" w:lineRule="auto"/>
        <w:contextualSpacing/>
        <w:rPr>
          <w:rStyle w:val="Strong"/>
        </w:rPr>
      </w:pPr>
      <w:r w:rsidRPr="00B37446">
        <w:rPr>
          <w:rStyle w:val="Strong"/>
        </w:rPr>
        <w:t>School District Authorized Entity: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or inputting School District Authorized Entity's contact information and signature"/>
      </w:tblPr>
      <w:tblGrid>
        <w:gridCol w:w="1165"/>
        <w:gridCol w:w="3335"/>
      </w:tblGrid>
      <w:tr w:rsidR="00C1383C" w:rsidRPr="00C1383C" w14:paraId="204BFA4D" w14:textId="77777777" w:rsidTr="00C1383C">
        <w:trPr>
          <w:tblHeader/>
        </w:trPr>
        <w:tc>
          <w:tcPr>
            <w:tcW w:w="1165" w:type="dxa"/>
            <w:shd w:val="clear" w:color="auto" w:fill="4472C4" w:themeFill="accent5"/>
          </w:tcPr>
          <w:p w14:paraId="7AACD6FD" w14:textId="0DE320DD" w:rsidR="00C11329" w:rsidRPr="00C1383C" w:rsidRDefault="00C11329" w:rsidP="006704D2">
            <w:pPr>
              <w:contextualSpacing/>
              <w:rPr>
                <w:color w:val="4472C4" w:themeColor="accent5"/>
                <w:sz w:val="16"/>
                <w:szCs w:val="16"/>
              </w:rPr>
            </w:pPr>
            <w:r w:rsidRPr="00C1383C">
              <w:rPr>
                <w:color w:val="4472C4" w:themeColor="accent5"/>
                <w:sz w:val="16"/>
                <w:szCs w:val="16"/>
              </w:rPr>
              <w:t>Prompt</w:t>
            </w:r>
          </w:p>
        </w:tc>
        <w:tc>
          <w:tcPr>
            <w:tcW w:w="3335" w:type="dxa"/>
            <w:shd w:val="clear" w:color="auto" w:fill="4472C4" w:themeFill="accent5"/>
          </w:tcPr>
          <w:p w14:paraId="53C0A377" w14:textId="4094B08E" w:rsidR="00C11329" w:rsidRPr="00C1383C" w:rsidRDefault="00C11329" w:rsidP="006704D2">
            <w:pPr>
              <w:contextualSpacing/>
              <w:rPr>
                <w:color w:val="4472C4" w:themeColor="accent5"/>
                <w:sz w:val="16"/>
                <w:szCs w:val="16"/>
              </w:rPr>
            </w:pPr>
            <w:r w:rsidRPr="00C1383C">
              <w:rPr>
                <w:color w:val="4472C4" w:themeColor="accent5"/>
                <w:sz w:val="16"/>
                <w:szCs w:val="16"/>
              </w:rPr>
              <w:t>Answers</w:t>
            </w:r>
          </w:p>
        </w:tc>
      </w:tr>
      <w:tr w:rsidR="00C11329" w14:paraId="70A104EF" w14:textId="77777777" w:rsidTr="00BF6CB0">
        <w:tc>
          <w:tcPr>
            <w:tcW w:w="1165" w:type="dxa"/>
          </w:tcPr>
          <w:p w14:paraId="54B8A16C" w14:textId="1AB45DA5" w:rsidR="00C11329" w:rsidRDefault="00F57E9D" w:rsidP="006704D2">
            <w:pPr>
              <w:contextualSpacing/>
              <w:rPr>
                <w:b/>
              </w:rPr>
            </w:pPr>
            <w:r>
              <w:rPr>
                <w:b/>
              </w:rPr>
              <w:t>Name</w:t>
            </w:r>
            <w:r w:rsidR="00C11329">
              <w:rPr>
                <w:b/>
              </w:rPr>
              <w:t>:</w:t>
            </w:r>
          </w:p>
        </w:tc>
        <w:tc>
          <w:tcPr>
            <w:tcW w:w="3335" w:type="dxa"/>
          </w:tcPr>
          <w:p w14:paraId="392C7CE6" w14:textId="7F924524" w:rsidR="00C11329" w:rsidRDefault="008569CB" w:rsidP="006704D2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1329" w14:paraId="2CA10C5C" w14:textId="77777777" w:rsidTr="00BF6CB0">
        <w:tc>
          <w:tcPr>
            <w:tcW w:w="1165" w:type="dxa"/>
          </w:tcPr>
          <w:p w14:paraId="6C4737E9" w14:textId="60B6E174" w:rsidR="00C11329" w:rsidRDefault="00F57E9D" w:rsidP="006704D2">
            <w:pPr>
              <w:contextualSpacing/>
              <w:rPr>
                <w:b/>
              </w:rPr>
            </w:pPr>
            <w:r>
              <w:rPr>
                <w:b/>
              </w:rPr>
              <w:t>Title</w:t>
            </w:r>
            <w:r w:rsidR="00C11329">
              <w:rPr>
                <w:b/>
              </w:rPr>
              <w:t>:</w:t>
            </w:r>
          </w:p>
        </w:tc>
        <w:tc>
          <w:tcPr>
            <w:tcW w:w="3335" w:type="dxa"/>
          </w:tcPr>
          <w:p w14:paraId="0338E5DA" w14:textId="36233DE5" w:rsidR="00C11329" w:rsidRDefault="008569CB" w:rsidP="006704D2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1329" w14:paraId="70A6B7B5" w14:textId="77777777" w:rsidTr="00BF6CB0">
        <w:tc>
          <w:tcPr>
            <w:tcW w:w="1165" w:type="dxa"/>
          </w:tcPr>
          <w:p w14:paraId="3963EEB4" w14:textId="22BC911D" w:rsidR="00C11329" w:rsidRPr="00365E52" w:rsidRDefault="00F57E9D" w:rsidP="006704D2">
            <w:pPr>
              <w:contextualSpacing/>
              <w:rPr>
                <w:b/>
              </w:rPr>
            </w:pPr>
            <w:r>
              <w:rPr>
                <w:b/>
              </w:rPr>
              <w:t>Email</w:t>
            </w:r>
            <w:r w:rsidR="00C11329">
              <w:rPr>
                <w:b/>
              </w:rPr>
              <w:t>:</w:t>
            </w:r>
          </w:p>
        </w:tc>
        <w:tc>
          <w:tcPr>
            <w:tcW w:w="3335" w:type="dxa"/>
          </w:tcPr>
          <w:p w14:paraId="49C93B98" w14:textId="08116CA8" w:rsidR="00C11329" w:rsidRDefault="008569CB" w:rsidP="006704D2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11329" w14:paraId="56C8E1D9" w14:textId="77777777" w:rsidTr="00BF6CB0">
        <w:tc>
          <w:tcPr>
            <w:tcW w:w="1165" w:type="dxa"/>
          </w:tcPr>
          <w:p w14:paraId="46E283A7" w14:textId="3693EED4" w:rsidR="00C11329" w:rsidRPr="00365E52" w:rsidRDefault="00F57E9D" w:rsidP="006704D2">
            <w:pPr>
              <w:contextualSpacing/>
              <w:rPr>
                <w:b/>
              </w:rPr>
            </w:pPr>
            <w:r>
              <w:rPr>
                <w:b/>
              </w:rPr>
              <w:t>Phone</w:t>
            </w:r>
            <w:r w:rsidR="00C11329" w:rsidRPr="00365E52">
              <w:rPr>
                <w:b/>
              </w:rPr>
              <w:t>:</w:t>
            </w:r>
          </w:p>
        </w:tc>
        <w:tc>
          <w:tcPr>
            <w:tcW w:w="3335" w:type="dxa"/>
          </w:tcPr>
          <w:p w14:paraId="7AE182E5" w14:textId="71F7E903" w:rsidR="00C11329" w:rsidRDefault="008569CB" w:rsidP="006704D2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603B" w14:paraId="1371F832" w14:textId="77777777" w:rsidTr="00BF6CB0">
        <w:tc>
          <w:tcPr>
            <w:tcW w:w="1165" w:type="dxa"/>
          </w:tcPr>
          <w:p w14:paraId="6590132A" w14:textId="51B02104" w:rsidR="005E603B" w:rsidRPr="00365E52" w:rsidRDefault="00F57E9D" w:rsidP="006704D2">
            <w:pPr>
              <w:contextualSpacing/>
              <w:rPr>
                <w:b/>
              </w:rPr>
            </w:pPr>
            <w:r>
              <w:rPr>
                <w:b/>
              </w:rPr>
              <w:t>Signature</w:t>
            </w:r>
            <w:r w:rsidR="005E603B">
              <w:rPr>
                <w:b/>
              </w:rPr>
              <w:t>:</w:t>
            </w:r>
          </w:p>
        </w:tc>
        <w:tc>
          <w:tcPr>
            <w:tcW w:w="3335" w:type="dxa"/>
          </w:tcPr>
          <w:p w14:paraId="633C1802" w14:textId="631C627E" w:rsidR="005E603B" w:rsidRDefault="008569CB" w:rsidP="006704D2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4EB2" w14:paraId="311FA4FB" w14:textId="77777777" w:rsidTr="00BF6CB0">
        <w:tc>
          <w:tcPr>
            <w:tcW w:w="1165" w:type="dxa"/>
          </w:tcPr>
          <w:p w14:paraId="24BCCA56" w14:textId="1B44F745" w:rsidR="00BD4EB2" w:rsidRDefault="00F57E9D" w:rsidP="00BD4EB2">
            <w:pPr>
              <w:contextualSpacing/>
              <w:rPr>
                <w:b/>
              </w:rPr>
            </w:pPr>
            <w:r>
              <w:rPr>
                <w:b/>
              </w:rPr>
              <w:t>Date</w:t>
            </w:r>
            <w:r w:rsidR="00BD4EB2">
              <w:rPr>
                <w:b/>
              </w:rPr>
              <w:t>:</w:t>
            </w:r>
          </w:p>
        </w:tc>
        <w:tc>
          <w:tcPr>
            <w:tcW w:w="3335" w:type="dxa"/>
          </w:tcPr>
          <w:p w14:paraId="79AB065A" w14:textId="21E5DE20" w:rsidR="00BD4EB2" w:rsidRDefault="008569CB" w:rsidP="00BD4EB2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85A6857" w14:textId="77777777" w:rsidR="00C11329" w:rsidRDefault="00C11329" w:rsidP="006704D2">
      <w:pPr>
        <w:spacing w:line="240" w:lineRule="auto"/>
        <w:contextualSpacing/>
      </w:pPr>
      <w:r>
        <w:br w:type="column"/>
      </w:r>
    </w:p>
    <w:p w14:paraId="775C583C" w14:textId="7A04EDC3" w:rsidR="00C11329" w:rsidRPr="00B37446" w:rsidRDefault="00C11329" w:rsidP="006704D2">
      <w:pPr>
        <w:spacing w:line="240" w:lineRule="auto"/>
        <w:contextualSpacing/>
        <w:rPr>
          <w:rStyle w:val="Strong"/>
        </w:rPr>
      </w:pPr>
      <w:r w:rsidRPr="00B37446">
        <w:rPr>
          <w:rStyle w:val="Strong"/>
        </w:rPr>
        <w:t>Office of Children’s Services PSM I or II</w:t>
      </w:r>
      <w:r w:rsidR="00B37446" w:rsidRPr="00B37446">
        <w:rPr>
          <w:rStyle w:val="Strong"/>
        </w:rPr>
        <w:t>: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For inputting OCS Authorized Entity's contact information and signature"/>
      </w:tblPr>
      <w:tblGrid>
        <w:gridCol w:w="1165"/>
        <w:gridCol w:w="3335"/>
      </w:tblGrid>
      <w:tr w:rsidR="00C1383C" w:rsidRPr="00C1383C" w14:paraId="4E7BA573" w14:textId="77777777" w:rsidTr="00C1383C">
        <w:trPr>
          <w:tblHeader/>
        </w:trPr>
        <w:tc>
          <w:tcPr>
            <w:tcW w:w="1165" w:type="dxa"/>
            <w:shd w:val="clear" w:color="auto" w:fill="4472C4" w:themeFill="accent5"/>
          </w:tcPr>
          <w:p w14:paraId="09AB5263" w14:textId="77777777" w:rsidR="00C11329" w:rsidRPr="00C1383C" w:rsidRDefault="00C11329" w:rsidP="003503CE">
            <w:pPr>
              <w:contextualSpacing/>
              <w:rPr>
                <w:color w:val="4472C4" w:themeColor="accent5"/>
                <w:sz w:val="16"/>
                <w:szCs w:val="16"/>
              </w:rPr>
            </w:pPr>
            <w:r w:rsidRPr="00C1383C">
              <w:rPr>
                <w:color w:val="4472C4" w:themeColor="accent5"/>
                <w:sz w:val="16"/>
                <w:szCs w:val="16"/>
              </w:rPr>
              <w:t>Prompt</w:t>
            </w:r>
          </w:p>
        </w:tc>
        <w:tc>
          <w:tcPr>
            <w:tcW w:w="3335" w:type="dxa"/>
            <w:shd w:val="clear" w:color="auto" w:fill="4472C4" w:themeFill="accent5"/>
          </w:tcPr>
          <w:p w14:paraId="0C84674D" w14:textId="77777777" w:rsidR="00C11329" w:rsidRPr="00C1383C" w:rsidRDefault="00C11329" w:rsidP="003503CE">
            <w:pPr>
              <w:contextualSpacing/>
              <w:rPr>
                <w:color w:val="4472C4" w:themeColor="accent5"/>
                <w:sz w:val="16"/>
                <w:szCs w:val="16"/>
              </w:rPr>
            </w:pPr>
            <w:r w:rsidRPr="00C1383C">
              <w:rPr>
                <w:color w:val="4472C4" w:themeColor="accent5"/>
                <w:sz w:val="16"/>
                <w:szCs w:val="16"/>
              </w:rPr>
              <w:t>Answers</w:t>
            </w:r>
          </w:p>
        </w:tc>
      </w:tr>
      <w:tr w:rsidR="008569CB" w14:paraId="7AD052C4" w14:textId="77777777" w:rsidTr="003503CE">
        <w:tc>
          <w:tcPr>
            <w:tcW w:w="1165" w:type="dxa"/>
          </w:tcPr>
          <w:p w14:paraId="78871A9E" w14:textId="0C538179" w:rsidR="008569CB" w:rsidRDefault="008569CB" w:rsidP="008569CB">
            <w:pPr>
              <w:contextualSpacing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3335" w:type="dxa"/>
          </w:tcPr>
          <w:p w14:paraId="310DD5D0" w14:textId="0F260DC4" w:rsidR="008569CB" w:rsidRDefault="008569CB" w:rsidP="008569CB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9CB" w14:paraId="670A9E7C" w14:textId="77777777" w:rsidTr="003503CE">
        <w:tc>
          <w:tcPr>
            <w:tcW w:w="1165" w:type="dxa"/>
          </w:tcPr>
          <w:p w14:paraId="250430FA" w14:textId="1CC1B23B" w:rsidR="008569CB" w:rsidRDefault="008569CB" w:rsidP="008569CB">
            <w:pPr>
              <w:contextualSpacing/>
              <w:rPr>
                <w:b/>
              </w:rPr>
            </w:pPr>
            <w:r>
              <w:rPr>
                <w:b/>
              </w:rPr>
              <w:t>Title:</w:t>
            </w:r>
          </w:p>
        </w:tc>
        <w:tc>
          <w:tcPr>
            <w:tcW w:w="3335" w:type="dxa"/>
          </w:tcPr>
          <w:p w14:paraId="2CD79F65" w14:textId="66A04EE0" w:rsidR="008569CB" w:rsidRDefault="008569CB" w:rsidP="008569CB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9CB" w14:paraId="4DA70FD6" w14:textId="77777777" w:rsidTr="003503CE">
        <w:tc>
          <w:tcPr>
            <w:tcW w:w="1165" w:type="dxa"/>
          </w:tcPr>
          <w:p w14:paraId="1D6EEF1D" w14:textId="0839D218" w:rsidR="008569CB" w:rsidRPr="00365E52" w:rsidRDefault="008569CB" w:rsidP="008569CB">
            <w:pPr>
              <w:contextualSpacing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3335" w:type="dxa"/>
          </w:tcPr>
          <w:p w14:paraId="43D7ECDF" w14:textId="7EF684C3" w:rsidR="008569CB" w:rsidRDefault="008569CB" w:rsidP="008569CB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9CB" w14:paraId="52673869" w14:textId="77777777" w:rsidTr="003503CE">
        <w:tc>
          <w:tcPr>
            <w:tcW w:w="1165" w:type="dxa"/>
          </w:tcPr>
          <w:p w14:paraId="1D176301" w14:textId="2FB4C275" w:rsidR="008569CB" w:rsidRPr="00365E52" w:rsidRDefault="008569CB" w:rsidP="008569CB">
            <w:pPr>
              <w:contextualSpacing/>
              <w:rPr>
                <w:b/>
              </w:rPr>
            </w:pPr>
            <w:r>
              <w:rPr>
                <w:b/>
              </w:rPr>
              <w:t>Phone</w:t>
            </w:r>
            <w:r w:rsidRPr="00365E52">
              <w:rPr>
                <w:b/>
              </w:rPr>
              <w:t>:</w:t>
            </w:r>
          </w:p>
        </w:tc>
        <w:tc>
          <w:tcPr>
            <w:tcW w:w="3335" w:type="dxa"/>
          </w:tcPr>
          <w:p w14:paraId="253DE42C" w14:textId="659E1631" w:rsidR="008569CB" w:rsidRDefault="008569CB" w:rsidP="008569CB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9CB" w14:paraId="38C59190" w14:textId="77777777" w:rsidTr="003503CE">
        <w:tc>
          <w:tcPr>
            <w:tcW w:w="1165" w:type="dxa"/>
          </w:tcPr>
          <w:p w14:paraId="123A5E10" w14:textId="1B29CC6C" w:rsidR="008569CB" w:rsidRPr="00365E52" w:rsidRDefault="008569CB" w:rsidP="008569CB">
            <w:pPr>
              <w:contextualSpacing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3335" w:type="dxa"/>
          </w:tcPr>
          <w:p w14:paraId="64374E59" w14:textId="5C65FDFF" w:rsidR="008569CB" w:rsidRDefault="008569CB" w:rsidP="008569CB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69CB" w14:paraId="4FF36E53" w14:textId="77777777" w:rsidTr="003503CE">
        <w:tc>
          <w:tcPr>
            <w:tcW w:w="1165" w:type="dxa"/>
          </w:tcPr>
          <w:p w14:paraId="28548213" w14:textId="24CFB910" w:rsidR="008569CB" w:rsidRDefault="008569CB" w:rsidP="008569CB">
            <w:pPr>
              <w:contextualSpacing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335" w:type="dxa"/>
          </w:tcPr>
          <w:p w14:paraId="4D0EE852" w14:textId="2CF6C2D6" w:rsidR="008569CB" w:rsidRDefault="008569CB" w:rsidP="008569CB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enter information her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BC2C51F" w14:textId="77777777" w:rsidR="00D6093E" w:rsidRDefault="00D6093E" w:rsidP="006704D2">
      <w:pPr>
        <w:spacing w:line="240" w:lineRule="auto"/>
        <w:contextualSpacing/>
        <w:sectPr w:rsidR="00D6093E" w:rsidSect="00E35EFA">
          <w:type w:val="continuous"/>
          <w:pgSz w:w="12240" w:h="15840"/>
          <w:pgMar w:top="720" w:right="720" w:bottom="540" w:left="720" w:header="720" w:footer="720" w:gutter="0"/>
          <w:cols w:num="2" w:space="720"/>
          <w:docGrid w:linePitch="360"/>
        </w:sectPr>
      </w:pPr>
    </w:p>
    <w:p w14:paraId="25F59194" w14:textId="0E08B94E" w:rsidR="00661206" w:rsidRPr="00A06E39" w:rsidRDefault="00661206" w:rsidP="00BD4EB2">
      <w:pPr>
        <w:spacing w:before="120" w:after="120" w:line="240" w:lineRule="auto"/>
        <w:rPr>
          <w:i/>
          <w:color w:val="000000" w:themeColor="text1"/>
        </w:rPr>
      </w:pPr>
    </w:p>
    <w:sectPr w:rsidR="00661206" w:rsidRPr="00A06E39" w:rsidSect="006B6D7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4B78D" w14:textId="77777777" w:rsidR="00AE74B4" w:rsidRDefault="00AE74B4" w:rsidP="00706A47">
      <w:pPr>
        <w:spacing w:after="0" w:line="240" w:lineRule="auto"/>
      </w:pPr>
      <w:r>
        <w:separator/>
      </w:r>
    </w:p>
  </w:endnote>
  <w:endnote w:type="continuationSeparator" w:id="0">
    <w:p w14:paraId="4DCCFD93" w14:textId="77777777" w:rsidR="00AE74B4" w:rsidRDefault="00AE74B4" w:rsidP="0070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58EF8" w14:textId="181A9B8D" w:rsidR="001C47FF" w:rsidRPr="00672E72" w:rsidRDefault="001C47FF" w:rsidP="001C47FF">
    <w:pPr>
      <w:spacing w:before="120" w:after="120" w:line="240" w:lineRule="auto"/>
      <w:rPr>
        <w:i/>
        <w:sz w:val="18"/>
        <w:szCs w:val="18"/>
      </w:rPr>
    </w:pPr>
    <w:r w:rsidRPr="00760752">
      <w:rPr>
        <w:i/>
        <w:color w:val="000000" w:themeColor="text1"/>
        <w:sz w:val="18"/>
        <w:szCs w:val="18"/>
      </w:rPr>
      <w:t xml:space="preserve">This template was designed by DEED and OCS to help Alaska School Districts and OCS comply with ESSA and the Fostering Connections Act.  </w:t>
    </w:r>
    <w:r>
      <w:rPr>
        <w:i/>
        <w:color w:val="000000" w:themeColor="text1"/>
        <w:sz w:val="18"/>
        <w:szCs w:val="18"/>
      </w:rPr>
      <w:t xml:space="preserve">  </w:t>
    </w:r>
    <w:r w:rsidRPr="00672E72">
      <w:rPr>
        <w:i/>
        <w:sz w:val="18"/>
        <w:szCs w:val="18"/>
      </w:rPr>
      <w:t xml:space="preserve">Revised </w:t>
    </w:r>
    <w:r w:rsidR="00CE549F">
      <w:rPr>
        <w:i/>
        <w:sz w:val="18"/>
        <w:szCs w:val="18"/>
      </w:rPr>
      <w:t>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549CF" w14:textId="77777777" w:rsidR="00AE74B4" w:rsidRDefault="00AE74B4" w:rsidP="00706A47">
      <w:pPr>
        <w:spacing w:after="0" w:line="240" w:lineRule="auto"/>
      </w:pPr>
      <w:r>
        <w:separator/>
      </w:r>
    </w:p>
  </w:footnote>
  <w:footnote w:type="continuationSeparator" w:id="0">
    <w:p w14:paraId="5AD373B8" w14:textId="77777777" w:rsidR="00AE74B4" w:rsidRDefault="00AE74B4" w:rsidP="00706A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68B0"/>
    <w:multiLevelType w:val="hybridMultilevel"/>
    <w:tmpl w:val="8E3AB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791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8C"/>
    <w:rsid w:val="0000717A"/>
    <w:rsid w:val="00036078"/>
    <w:rsid w:val="0006658F"/>
    <w:rsid w:val="000734E4"/>
    <w:rsid w:val="00083B86"/>
    <w:rsid w:val="00091C96"/>
    <w:rsid w:val="000B2943"/>
    <w:rsid w:val="001133D9"/>
    <w:rsid w:val="001410B9"/>
    <w:rsid w:val="00151F89"/>
    <w:rsid w:val="001602FB"/>
    <w:rsid w:val="00181048"/>
    <w:rsid w:val="00186BAD"/>
    <w:rsid w:val="001B0189"/>
    <w:rsid w:val="001C47FF"/>
    <w:rsid w:val="001D4331"/>
    <w:rsid w:val="00201559"/>
    <w:rsid w:val="00213BEB"/>
    <w:rsid w:val="0025228D"/>
    <w:rsid w:val="00252EEE"/>
    <w:rsid w:val="00295568"/>
    <w:rsid w:val="002E132F"/>
    <w:rsid w:val="002E1D95"/>
    <w:rsid w:val="002F2152"/>
    <w:rsid w:val="00306709"/>
    <w:rsid w:val="00312154"/>
    <w:rsid w:val="0031417D"/>
    <w:rsid w:val="003171A5"/>
    <w:rsid w:val="00326121"/>
    <w:rsid w:val="00330D9D"/>
    <w:rsid w:val="00365E52"/>
    <w:rsid w:val="00373383"/>
    <w:rsid w:val="00386B8A"/>
    <w:rsid w:val="00392271"/>
    <w:rsid w:val="003F2940"/>
    <w:rsid w:val="00413EF7"/>
    <w:rsid w:val="00425EC7"/>
    <w:rsid w:val="00432715"/>
    <w:rsid w:val="00440E72"/>
    <w:rsid w:val="00476039"/>
    <w:rsid w:val="00492544"/>
    <w:rsid w:val="004A0E21"/>
    <w:rsid w:val="004B0204"/>
    <w:rsid w:val="004B3FC5"/>
    <w:rsid w:val="004B77EC"/>
    <w:rsid w:val="004D5847"/>
    <w:rsid w:val="004F7FB7"/>
    <w:rsid w:val="00524D30"/>
    <w:rsid w:val="00535C7F"/>
    <w:rsid w:val="0053703F"/>
    <w:rsid w:val="00537CB1"/>
    <w:rsid w:val="00553690"/>
    <w:rsid w:val="005639A0"/>
    <w:rsid w:val="00596ECD"/>
    <w:rsid w:val="005A0E3B"/>
    <w:rsid w:val="005B4161"/>
    <w:rsid w:val="005C4EA3"/>
    <w:rsid w:val="005D2739"/>
    <w:rsid w:val="005E4BC8"/>
    <w:rsid w:val="005E603B"/>
    <w:rsid w:val="005F2B3E"/>
    <w:rsid w:val="00613616"/>
    <w:rsid w:val="006367C1"/>
    <w:rsid w:val="00647597"/>
    <w:rsid w:val="00651EA2"/>
    <w:rsid w:val="00661206"/>
    <w:rsid w:val="006704D2"/>
    <w:rsid w:val="00672E72"/>
    <w:rsid w:val="006747AA"/>
    <w:rsid w:val="00676780"/>
    <w:rsid w:val="006821B1"/>
    <w:rsid w:val="006A3595"/>
    <w:rsid w:val="006B6D73"/>
    <w:rsid w:val="006B7212"/>
    <w:rsid w:val="006F340D"/>
    <w:rsid w:val="006F7ACB"/>
    <w:rsid w:val="00706A47"/>
    <w:rsid w:val="00724C59"/>
    <w:rsid w:val="007254FA"/>
    <w:rsid w:val="00730B84"/>
    <w:rsid w:val="00760752"/>
    <w:rsid w:val="00792D75"/>
    <w:rsid w:val="007A45A5"/>
    <w:rsid w:val="007A6CA0"/>
    <w:rsid w:val="007B6A45"/>
    <w:rsid w:val="007B6AD9"/>
    <w:rsid w:val="007F1AAA"/>
    <w:rsid w:val="007F2BA8"/>
    <w:rsid w:val="00830229"/>
    <w:rsid w:val="008569CB"/>
    <w:rsid w:val="0087496B"/>
    <w:rsid w:val="008818FD"/>
    <w:rsid w:val="00890241"/>
    <w:rsid w:val="00891C9A"/>
    <w:rsid w:val="00895353"/>
    <w:rsid w:val="00895934"/>
    <w:rsid w:val="008A619D"/>
    <w:rsid w:val="008C376B"/>
    <w:rsid w:val="008C7012"/>
    <w:rsid w:val="008F662C"/>
    <w:rsid w:val="009044B7"/>
    <w:rsid w:val="00927F22"/>
    <w:rsid w:val="00944ED0"/>
    <w:rsid w:val="00951619"/>
    <w:rsid w:val="00970B55"/>
    <w:rsid w:val="0098778D"/>
    <w:rsid w:val="009A180A"/>
    <w:rsid w:val="009E3EDD"/>
    <w:rsid w:val="009E540E"/>
    <w:rsid w:val="00A06E39"/>
    <w:rsid w:val="00A73B9C"/>
    <w:rsid w:val="00AA4BF9"/>
    <w:rsid w:val="00AE74B4"/>
    <w:rsid w:val="00AF2B31"/>
    <w:rsid w:val="00AF3BF9"/>
    <w:rsid w:val="00B0103E"/>
    <w:rsid w:val="00B0323A"/>
    <w:rsid w:val="00B13A90"/>
    <w:rsid w:val="00B21437"/>
    <w:rsid w:val="00B320AC"/>
    <w:rsid w:val="00B37446"/>
    <w:rsid w:val="00B50D74"/>
    <w:rsid w:val="00B760FA"/>
    <w:rsid w:val="00B76BFC"/>
    <w:rsid w:val="00B9293D"/>
    <w:rsid w:val="00B9749E"/>
    <w:rsid w:val="00BD4EB2"/>
    <w:rsid w:val="00BE2019"/>
    <w:rsid w:val="00BF6CB0"/>
    <w:rsid w:val="00C11329"/>
    <w:rsid w:val="00C1383C"/>
    <w:rsid w:val="00C54B4C"/>
    <w:rsid w:val="00C951EA"/>
    <w:rsid w:val="00C95687"/>
    <w:rsid w:val="00CA2111"/>
    <w:rsid w:val="00CA2ABD"/>
    <w:rsid w:val="00CA698E"/>
    <w:rsid w:val="00CC2D90"/>
    <w:rsid w:val="00CE48F6"/>
    <w:rsid w:val="00CE549F"/>
    <w:rsid w:val="00D05E17"/>
    <w:rsid w:val="00D06591"/>
    <w:rsid w:val="00D21790"/>
    <w:rsid w:val="00D503AD"/>
    <w:rsid w:val="00D5755A"/>
    <w:rsid w:val="00D6093E"/>
    <w:rsid w:val="00D705AF"/>
    <w:rsid w:val="00D737A0"/>
    <w:rsid w:val="00D91B13"/>
    <w:rsid w:val="00E04A16"/>
    <w:rsid w:val="00E26FF9"/>
    <w:rsid w:val="00E35EFA"/>
    <w:rsid w:val="00E45B89"/>
    <w:rsid w:val="00E46134"/>
    <w:rsid w:val="00E535BD"/>
    <w:rsid w:val="00E6661F"/>
    <w:rsid w:val="00E97671"/>
    <w:rsid w:val="00EB5C87"/>
    <w:rsid w:val="00F319B3"/>
    <w:rsid w:val="00F4612D"/>
    <w:rsid w:val="00F4638C"/>
    <w:rsid w:val="00F47314"/>
    <w:rsid w:val="00F57E9D"/>
    <w:rsid w:val="00F8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C221A6"/>
  <w15:chartTrackingRefBased/>
  <w15:docId w15:val="{AFB8754C-24DC-4A87-922D-080AC319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93E"/>
    <w:pPr>
      <w:spacing w:after="0" w:line="240" w:lineRule="auto"/>
      <w:contextualSpacing/>
      <w:outlineLvl w:val="0"/>
    </w:pPr>
    <w:rPr>
      <w:b/>
      <w:color w:val="4472C4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638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5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6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A47"/>
  </w:style>
  <w:style w:type="paragraph" w:styleId="Footer">
    <w:name w:val="footer"/>
    <w:basedOn w:val="Normal"/>
    <w:link w:val="FooterChar"/>
    <w:uiPriority w:val="99"/>
    <w:unhideWhenUsed/>
    <w:rsid w:val="00706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A47"/>
  </w:style>
  <w:style w:type="paragraph" w:styleId="BalloonText">
    <w:name w:val="Balloon Text"/>
    <w:basedOn w:val="Normal"/>
    <w:link w:val="BalloonTextChar"/>
    <w:uiPriority w:val="99"/>
    <w:semiHidden/>
    <w:unhideWhenUsed/>
    <w:rsid w:val="00B32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0A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56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6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6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6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68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496B"/>
    <w:pPr>
      <w:spacing w:after="0" w:line="240" w:lineRule="auto"/>
      <w:ind w:left="720"/>
    </w:pPr>
  </w:style>
  <w:style w:type="paragraph" w:styleId="Revision">
    <w:name w:val="Revision"/>
    <w:hidden/>
    <w:uiPriority w:val="99"/>
    <w:semiHidden/>
    <w:rsid w:val="004D584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C1132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1132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C1132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6093E"/>
    <w:pPr>
      <w:spacing w:line="240" w:lineRule="auto"/>
      <w:contextualSpacing/>
      <w:jc w:val="center"/>
    </w:pPr>
    <w:rPr>
      <w:b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D6093E"/>
    <w:rPr>
      <w:b/>
      <w:color w:val="0070C0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93E"/>
    <w:pPr>
      <w:spacing w:after="0" w:line="240" w:lineRule="auto"/>
      <w:jc w:val="center"/>
    </w:pPr>
    <w:rPr>
      <w:b/>
      <w:color w:val="0070C0"/>
    </w:rPr>
  </w:style>
  <w:style w:type="character" w:customStyle="1" w:styleId="SubtitleChar">
    <w:name w:val="Subtitle Char"/>
    <w:basedOn w:val="DefaultParagraphFont"/>
    <w:link w:val="Subtitle"/>
    <w:uiPriority w:val="11"/>
    <w:rsid w:val="00D6093E"/>
    <w:rPr>
      <w:b/>
      <w:color w:val="0070C0"/>
    </w:rPr>
  </w:style>
  <w:style w:type="character" w:customStyle="1" w:styleId="Heading1Char">
    <w:name w:val="Heading 1 Char"/>
    <w:basedOn w:val="DefaultParagraphFont"/>
    <w:link w:val="Heading1"/>
    <w:uiPriority w:val="9"/>
    <w:rsid w:val="00D6093E"/>
    <w:rPr>
      <w:b/>
      <w:color w:val="4472C4" w:themeColor="accent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4218-F3F3-4659-AEE4-93FEEDFC4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 for Ensuring Educational Stability Template</vt:lpstr>
    </vt:vector>
  </TitlesOfParts>
  <Company>Education &amp; Early Development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 for Ensuring Educational Stability Template</dc:title>
  <dc:subject/>
  <dc:creator>Paris, Jessica M (EED)</dc:creator>
  <cp:keywords/>
  <dc:description/>
  <cp:lastModifiedBy>Paris, Jessica M (EED)</cp:lastModifiedBy>
  <cp:revision>6</cp:revision>
  <cp:lastPrinted>2019-04-04T02:40:00Z</cp:lastPrinted>
  <dcterms:created xsi:type="dcterms:W3CDTF">2022-03-16T23:35:00Z</dcterms:created>
  <dcterms:modified xsi:type="dcterms:W3CDTF">2024-10-11T23:37:00Z</dcterms:modified>
</cp:coreProperties>
</file>